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B" w:rsidRDefault="00461703">
      <w:r>
        <w:t>Klasa 5</w:t>
      </w:r>
    </w:p>
    <w:p w:rsidR="00461703" w:rsidRDefault="00461703" w:rsidP="0046170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6"/>
        <w:gridCol w:w="2169"/>
        <w:gridCol w:w="2284"/>
        <w:gridCol w:w="2163"/>
      </w:tblGrid>
      <w:tr w:rsidR="00461703" w:rsidTr="001C2648">
        <w:trPr>
          <w:trHeight w:val="69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FB517E" w:rsidTr="001C2648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E" w:rsidRDefault="00FB517E" w:rsidP="00FB5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FB517E" w:rsidP="00FB51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68">
              <w:rPr>
                <w:rFonts w:cs="Times New Roman"/>
                <w:sz w:val="24"/>
                <w:szCs w:val="24"/>
              </w:rPr>
              <w:t>Puszka Pandory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FB517E" w:rsidP="00FB51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868">
              <w:rPr>
                <w:rFonts w:cs="Times New Roman"/>
                <w:sz w:val="24"/>
                <w:szCs w:val="24"/>
              </w:rPr>
              <w:t>s. 274 Przeczytaj tekst, wykonaj zad. 1 i 2/276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Pr="00A65868" w:rsidRDefault="00FB517E" w:rsidP="00FB517E">
            <w:pPr>
              <w:ind w:left="720"/>
              <w:jc w:val="center"/>
              <w:rPr>
                <w:rFonts w:cs="Times New Roman"/>
                <w:iCs w:val="0"/>
                <w:sz w:val="24"/>
                <w:szCs w:val="24"/>
              </w:rPr>
            </w:pPr>
            <w:r w:rsidRPr="00A65868">
              <w:rPr>
                <w:rFonts w:cs="Times New Roman"/>
                <w:sz w:val="24"/>
                <w:szCs w:val="24"/>
              </w:rPr>
              <w:t>zdjęcia wykonanych zadań</w:t>
            </w:r>
          </w:p>
          <w:p w:rsidR="00FB517E" w:rsidRDefault="00FB517E" w:rsidP="00FB51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517E" w:rsidTr="001C2648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E" w:rsidRDefault="00FB517E" w:rsidP="00FB5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E735D9" w:rsidP="00FB51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Układy form w naturze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7F12DB" w:rsidP="00FB51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Florystyka – projektowanie i układanie kompozycji z elementów przyrodniczych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B96E78" w:rsidP="00FB517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Wyjdż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 miejsce, w którym jest dużo roślinności , elementów przyrodniczych . Ułóż kompozycję , zrób zdjęcie i prześlij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messengera</w:t>
            </w:r>
            <w:proofErr w:type="spellEnd"/>
          </w:p>
        </w:tc>
      </w:tr>
      <w:tr w:rsidR="00FB517E" w:rsidTr="001C2648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7E" w:rsidRDefault="00FB517E" w:rsidP="00FB51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FB517E" w:rsidP="00FB517E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Pola wielokątów-zadania.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FB517E" w:rsidP="00FB517E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Dziennik elektroniczny,</w:t>
            </w:r>
          </w:p>
          <w:p w:rsidR="00FB517E" w:rsidRDefault="00FB517E" w:rsidP="00FB517E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praca z kartą pracy-rozwiązywanie zadań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E" w:rsidRDefault="00FB517E" w:rsidP="00FB517E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41C7A" w:rsidTr="001C2648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A" w:rsidRDefault="00641C7A" w:rsidP="00641C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A" w:rsidRDefault="00641C7A" w:rsidP="00641C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Tworzenie własnych postaci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A" w:rsidRDefault="00641C7A" w:rsidP="00641C7A">
            <w:pPr>
              <w:jc w:val="center"/>
              <w:rPr>
                <w:color w:val="000000"/>
                <w:sz w:val="23"/>
                <w:szCs w:val="23"/>
                <w:shd w:val="clear" w:color="auto" w:fill="F8F8F8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color w:val="000000"/>
                <w:sz w:val="23"/>
                <w:szCs w:val="23"/>
                <w:shd w:val="clear" w:color="auto" w:fill="F8F8F8"/>
              </w:rPr>
              <w:t xml:space="preserve"> dziennik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8F8F8"/>
              </w:rPr>
              <w:t>elektroniczny-zapoznanie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8F8F8"/>
              </w:rPr>
              <w:t xml:space="preserve"> się z materiałami</w:t>
            </w:r>
          </w:p>
          <w:p w:rsidR="00641C7A" w:rsidRDefault="00641C7A" w:rsidP="00641C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A" w:rsidRDefault="00641C7A" w:rsidP="00641C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2648" w:rsidTr="001C2648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8" w:rsidRDefault="001C2648" w:rsidP="001C26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8" w:rsidRDefault="001C2648" w:rsidP="001C26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kulturowa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8" w:rsidRDefault="001C2648" w:rsidP="001C26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Rozmowa na Zoom, praca z tekstem.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48" w:rsidRDefault="001C2648" w:rsidP="001C26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Aktywność</w:t>
            </w:r>
          </w:p>
        </w:tc>
      </w:tr>
    </w:tbl>
    <w:p w:rsidR="00461703" w:rsidRDefault="00461703"/>
    <w:p w:rsidR="00461703" w:rsidRDefault="00461703">
      <w:r>
        <w:t>Klasa 6</w:t>
      </w:r>
    </w:p>
    <w:p w:rsidR="00461703" w:rsidRDefault="00461703" w:rsidP="0046170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5"/>
        <w:gridCol w:w="2411"/>
        <w:gridCol w:w="3894"/>
        <w:gridCol w:w="1562"/>
      </w:tblGrid>
      <w:tr w:rsidR="00461703" w:rsidTr="00CE457D">
        <w:trPr>
          <w:trHeight w:val="69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A4207" w:rsidTr="00CE457D">
        <w:trPr>
          <w:trHeight w:val="33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7" w:rsidRDefault="009A4207" w:rsidP="009A4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„Skąd wziął się tytuł?”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Zwrócenie uwagi uczniów, że chwila zamachu była ostatnim momentem w życiu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Malali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w którym ktoś mógł jej nie rozpoznać. Od tego momentu stała </w:t>
            </w: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się znana i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nieanonimowa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na całym świecie, stałą się ikoną. </w:t>
            </w:r>
          </w:p>
          <w:p w:rsidR="009A4207" w:rsidRDefault="009A4207" w:rsidP="009A4207">
            <w:pPr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</w:pP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Znaczenie wyrazu ikona.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1. «w sztuce bizantyjskiej i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wschodniochrześcijańskiej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: obraz o tematyce religijnej,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malo</w:t>
            </w:r>
            <w:proofErr w:type="spellEnd"/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wany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na drewnie»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2. «rzecz lub osoba będąca symbolem czegoś»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3. «w systemach operacyjnych lub programach komputerowych: obrazek symbolizujący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program, plik lub operację» </w:t>
            </w:r>
            <w:r w:rsidRPr="00592DFA">
              <w:rPr>
                <w:rFonts w:ascii="NaomiSansEFNLight" w:eastAsia="Times New Roman" w:hAnsi="NaomiSansEFNLight" w:cs="Times New Roman"/>
                <w:color w:val="000000"/>
                <w:sz w:val="20"/>
                <w:szCs w:val="20"/>
                <w:lang w:eastAsia="pl-PL"/>
              </w:rPr>
              <w:t xml:space="preserve">Źródło: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0"/>
                <w:szCs w:val="20"/>
                <w:lang w:eastAsia="pl-PL"/>
              </w:rPr>
              <w:t>sjp.pwn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A4207" w:rsidRDefault="009A4207" w:rsidP="009A42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Sporządzenie notatki: </w:t>
            </w: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Książka pt. </w:t>
            </w:r>
            <w:r w:rsidRPr="00592DFA">
              <w:rPr>
                <w:rFonts w:ascii="NaomiSansEFNLight-Italic" w:eastAsia="Times New Roman" w:hAnsi="NaomiSansEFNLight-Italic" w:cs="Times New Roman"/>
                <w:i/>
                <w:color w:val="000000"/>
                <w:sz w:val="24"/>
                <w:szCs w:val="24"/>
                <w:lang w:eastAsia="pl-PL"/>
              </w:rPr>
              <w:t xml:space="preserve">Która to </w:t>
            </w:r>
            <w:proofErr w:type="spellStart"/>
            <w:r w:rsidRPr="00592DFA">
              <w:rPr>
                <w:rFonts w:ascii="NaomiSansEFNLight-Italic" w:eastAsia="Times New Roman" w:hAnsi="NaomiSansEFNLight-Italic" w:cs="Times New Roman"/>
                <w:i/>
                <w:color w:val="000000"/>
                <w:sz w:val="24"/>
                <w:szCs w:val="24"/>
                <w:lang w:eastAsia="pl-PL"/>
              </w:rPr>
              <w:t>Malala</w:t>
            </w:r>
            <w:proofErr w:type="spellEnd"/>
            <w:r w:rsidRPr="00592DFA">
              <w:rPr>
                <w:rFonts w:ascii="NaomiSansEFNLight-Italic" w:eastAsia="Times New Roman" w:hAnsi="NaomiSansEFNLight-Italic" w:cs="Times New Roman"/>
                <w:i/>
                <w:color w:val="000000"/>
                <w:sz w:val="24"/>
                <w:szCs w:val="24"/>
                <w:lang w:eastAsia="pl-PL"/>
              </w:rPr>
              <w:t>?</w:t>
            </w: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została napisana w oparciu o fakty z życia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Malali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Yousafzai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. Autorka starała się uwzględnić w niej jak najwięcej szczegółów z życia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dziewczynki. Nie zapisała faktów z życia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Malali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w kolejności chronologicznej,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ponieważ chciała bardziej zaciekawić czytelnika i wpłynąć na jego emocje. </w:t>
            </w:r>
          </w:p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Sporządzanie życiorysu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Malali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w punktach (w kolejności chronologicznej) – pisanie planu </w:t>
            </w:r>
          </w:p>
          <w:p w:rsidR="009A4207" w:rsidRDefault="009A4207" w:rsidP="009A4207"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szczegółowego. </w:t>
            </w:r>
          </w:p>
          <w:p w:rsidR="009A4207" w:rsidRDefault="009A4207" w:rsidP="009A42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Pr="00592DFA" w:rsidRDefault="009A4207" w:rsidP="009A420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Sporządzanie życiorysu </w:t>
            </w:r>
            <w:proofErr w:type="spellStart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>Malali</w:t>
            </w:r>
            <w:proofErr w:type="spellEnd"/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 w punktach (w kolejności chronologicznej) – pisanie planu </w:t>
            </w:r>
          </w:p>
          <w:p w:rsidR="009A4207" w:rsidRDefault="009A4207" w:rsidP="009A4207">
            <w:r w:rsidRPr="00592DFA">
              <w:rPr>
                <w:rFonts w:ascii="NaomiSansEFNLight" w:eastAsia="Times New Roman" w:hAnsi="NaomiSansEFNLight" w:cs="Times New Roman"/>
                <w:color w:val="000000"/>
                <w:sz w:val="24"/>
                <w:szCs w:val="24"/>
                <w:lang w:eastAsia="pl-PL"/>
              </w:rPr>
              <w:t xml:space="preserve">szczegółowego. </w:t>
            </w:r>
          </w:p>
          <w:p w:rsidR="009A4207" w:rsidRDefault="009A4207" w:rsidP="009A42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4207" w:rsidTr="00CE457D">
        <w:trPr>
          <w:trHeight w:val="33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7" w:rsidRDefault="009A4207" w:rsidP="009A4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Default="00757E0C" w:rsidP="009A420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Rzeżba</w:t>
            </w:r>
            <w:proofErr w:type="spellEnd"/>
            <w:r>
              <w:rPr>
                <w:rFonts w:cs="Times New Roman"/>
                <w:sz w:val="24"/>
                <w:szCs w:val="24"/>
              </w:rPr>
              <w:t>-jako dziedzina sztuk plastycznych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Default="00C72FB8" w:rsidP="009A4207">
            <w:pPr>
              <w:jc w:val="center"/>
              <w:rPr>
                <w:rFonts w:asciiTheme="minorHAnsi" w:hAnsiTheme="minorHAnsi" w:cstheme="minorBidi"/>
                <w:iCs w:val="0"/>
                <w:kern w:val="0"/>
              </w:rPr>
            </w:pPr>
            <w:hyperlink r:id="rId4" w:history="1">
              <w:r w:rsidRPr="00C72FB8">
                <w:rPr>
                  <w:rFonts w:asciiTheme="minorHAnsi" w:hAnsiTheme="minorHAnsi" w:cstheme="minorBidi"/>
                  <w:iCs w:val="0"/>
                  <w:color w:val="0000FF"/>
                  <w:kern w:val="0"/>
                  <w:u w:val="single"/>
                </w:rPr>
                <w:t>https://epodreczniki.pl/a/w-pracowni-artysty-rzezbiarza---cz-1/D1GKWdoNl</w:t>
              </w:r>
            </w:hyperlink>
          </w:p>
          <w:p w:rsidR="00C72FB8" w:rsidRDefault="00C72FB8" w:rsidP="009A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iCs w:val="0"/>
                <w:kern w:val="0"/>
              </w:rPr>
              <w:t xml:space="preserve">Obejrzyj film , wypisz jakie są rodzaje </w:t>
            </w:r>
            <w:proofErr w:type="spellStart"/>
            <w:r>
              <w:rPr>
                <w:rFonts w:asciiTheme="minorHAnsi" w:hAnsiTheme="minorHAnsi" w:cstheme="minorBidi"/>
                <w:iCs w:val="0"/>
                <w:kern w:val="0"/>
              </w:rPr>
              <w:t>rzeżby</w:t>
            </w:r>
            <w:proofErr w:type="spellEnd"/>
            <w:r>
              <w:rPr>
                <w:rFonts w:asciiTheme="minorHAnsi" w:hAnsiTheme="minorHAnsi" w:cstheme="minorBidi"/>
                <w:iCs w:val="0"/>
                <w:kern w:val="0"/>
              </w:rPr>
              <w:t xml:space="preserve"> wykonaj ćwiczenia.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Default="009A4207" w:rsidP="009A42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4207" w:rsidTr="00CE457D">
        <w:trPr>
          <w:trHeight w:val="33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7" w:rsidRDefault="009A4207" w:rsidP="009A42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Default="009A4207" w:rsidP="009A4207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Rozwiązywanie równań.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Default="009A4207" w:rsidP="009A4207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Dziennik elektroniczny,</w:t>
            </w:r>
          </w:p>
          <w:p w:rsidR="009A4207" w:rsidRDefault="009A4207" w:rsidP="009A4207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pistacja.pl-film wprowadzający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7" w:rsidRDefault="009A4207" w:rsidP="009A4207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321F32" w:rsidTr="00CE457D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32" w:rsidRDefault="00321F32" w:rsidP="00321F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2" w:rsidRPr="007F6A07" w:rsidRDefault="00321F32" w:rsidP="00321F32">
            <w:r>
              <w:t>Wykonuje ćwiczenia kształtujące nawyk prawidłowej postawy ciała w postawie stojącej, siedzącej i w leżeniu oraz w czasie wykonywania różnych codziennych czynności.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2" w:rsidRPr="007F6A07" w:rsidRDefault="00321F32" w:rsidP="00321F32">
            <w:pPr>
              <w:rPr>
                <w:rFonts w:cs="Times New Roman"/>
                <w:sz w:val="24"/>
                <w:szCs w:val="24"/>
              </w:rPr>
            </w:pPr>
            <w:r w:rsidRPr="007F6A07">
              <w:rPr>
                <w:rFonts w:cs="Times New Roman"/>
                <w:sz w:val="24"/>
                <w:szCs w:val="24"/>
              </w:rPr>
              <w:t>Lekcja zdalna do wykorzystania w domu.</w:t>
            </w:r>
          </w:p>
          <w:p w:rsidR="00321F32" w:rsidRPr="007F6A07" w:rsidRDefault="00321F32" w:rsidP="00321F32">
            <w:pPr>
              <w:rPr>
                <w:rFonts w:cs="Times New Roman"/>
                <w:sz w:val="24"/>
                <w:szCs w:val="24"/>
              </w:rPr>
            </w:pPr>
            <w:r>
              <w:t>Ćwiczenia z krzesłem.</w:t>
            </w:r>
          </w:p>
          <w:p w:rsidR="00321F32" w:rsidRDefault="00321F32" w:rsidP="00321F32">
            <w:hyperlink r:id="rId5" w:history="1">
              <w:r>
                <w:rPr>
                  <w:rStyle w:val="Hipercze"/>
                </w:rPr>
                <w:t>https://www.youtube.com/watch?v=9JmCztLxZYM</w:t>
              </w:r>
            </w:hyperlink>
          </w:p>
          <w:p w:rsidR="00321F32" w:rsidRDefault="00321F32" w:rsidP="00321F32">
            <w:r>
              <w:t>Ćwiczenia z butelkami.</w:t>
            </w:r>
          </w:p>
          <w:p w:rsidR="00321F32" w:rsidRDefault="00321F32" w:rsidP="00321F32">
            <w:pPr>
              <w:jc w:val="both"/>
              <w:rPr>
                <w:b/>
              </w:rPr>
            </w:pPr>
            <w:hyperlink r:id="rId6" w:history="1">
              <w:r>
                <w:rPr>
                  <w:rStyle w:val="Hipercze"/>
                </w:rPr>
                <w:t>https://www.youtube.com/watch?v=7znb_W0GWUE</w:t>
              </w:r>
            </w:hyperlink>
            <w:r w:rsidRPr="00194DCE">
              <w:rPr>
                <w:b/>
              </w:rPr>
              <w:t xml:space="preserve"> </w:t>
            </w:r>
          </w:p>
          <w:p w:rsidR="00321F32" w:rsidRDefault="00321F32" w:rsidP="00321F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2" w:rsidRDefault="00321F32" w:rsidP="00321F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E457D" w:rsidTr="00CE457D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7D" w:rsidRDefault="00CE457D" w:rsidP="00CE45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7D" w:rsidRDefault="00CE457D" w:rsidP="00CE45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gramatyki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7D" w:rsidRDefault="00CE457D" w:rsidP="00CE45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Prezentacja </w:t>
            </w:r>
            <w:proofErr w:type="spellStart"/>
            <w:r>
              <w:rPr>
                <w:rFonts w:cs="Times New Roman"/>
                <w:sz w:val="24"/>
                <w:szCs w:val="24"/>
              </w:rPr>
              <w:t>Nearpod</w:t>
            </w:r>
            <w:proofErr w:type="spellEnd"/>
            <w:r>
              <w:rPr>
                <w:rFonts w:cs="Times New Roman"/>
                <w:sz w:val="24"/>
                <w:szCs w:val="24"/>
              </w:rPr>
              <w:t>, rozmowa na Zoom.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7D" w:rsidRDefault="00CE457D" w:rsidP="00CE45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Aktywność</w:t>
            </w:r>
          </w:p>
        </w:tc>
      </w:tr>
    </w:tbl>
    <w:p w:rsidR="00461703" w:rsidRDefault="00461703"/>
    <w:p w:rsidR="00461703" w:rsidRDefault="00461703">
      <w:r>
        <w:t>Klasa 7</w:t>
      </w:r>
    </w:p>
    <w:p w:rsidR="00461703" w:rsidRDefault="00461703" w:rsidP="0046170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28.05.2020r.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461703" w:rsidTr="009223D7">
        <w:trPr>
          <w:trHeight w:val="69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6A0E7E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E" w:rsidRDefault="006A0E7E" w:rsidP="006A0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E" w:rsidRDefault="006A0E7E" w:rsidP="006A0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4586">
              <w:rPr>
                <w:rFonts w:cs="Times New Roman"/>
                <w:sz w:val="24"/>
                <w:szCs w:val="24"/>
              </w:rPr>
              <w:t>J. Kochanowski Pieśń XIV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E" w:rsidRDefault="006A0E7E" w:rsidP="006A0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4586">
              <w:rPr>
                <w:rFonts w:cs="Times New Roman"/>
                <w:sz w:val="24"/>
                <w:szCs w:val="24"/>
              </w:rPr>
              <w:t xml:space="preserve">s. 235 </w:t>
            </w:r>
            <w:r>
              <w:rPr>
                <w:rFonts w:cs="Times New Roman"/>
                <w:sz w:val="24"/>
                <w:szCs w:val="24"/>
              </w:rPr>
              <w:t>w podręczniku</w:t>
            </w:r>
            <w:r w:rsidRPr="00644586">
              <w:rPr>
                <w:rFonts w:cs="Times New Roman"/>
                <w:sz w:val="24"/>
                <w:szCs w:val="24"/>
              </w:rPr>
              <w:t>– omówienie tekstu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E" w:rsidRDefault="006A0E7E" w:rsidP="006A0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</w:t>
            </w:r>
          </w:p>
        </w:tc>
      </w:tr>
      <w:tr w:rsidR="006A0E7E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7E" w:rsidRDefault="006A0E7E" w:rsidP="006A0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E" w:rsidRDefault="009934BF" w:rsidP="006A0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Projekt </w:t>
            </w:r>
            <w:proofErr w:type="spellStart"/>
            <w:r>
              <w:rPr>
                <w:rFonts w:cs="Times New Roman"/>
                <w:sz w:val="24"/>
                <w:szCs w:val="24"/>
              </w:rPr>
              <w:t>edukacyjno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-artystyczny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E" w:rsidRDefault="009934BF" w:rsidP="006A0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Prace do zaliczenia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7E" w:rsidRDefault="009934BF" w:rsidP="009934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Uczniowie indywidualnie omawiają swoje projekty.</w:t>
            </w:r>
            <w:bookmarkStart w:id="0" w:name="_GoBack"/>
            <w:bookmarkEnd w:id="0"/>
          </w:p>
        </w:tc>
      </w:tr>
      <w:tr w:rsidR="006E020B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B" w:rsidRDefault="006E020B" w:rsidP="006E02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Rządy parlamentarne i zamach majowy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e-podręcznik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Chętni odsyłają pracę.</w:t>
            </w:r>
            <w:r>
              <w:rPr>
                <w:color w:val="000000"/>
                <w:sz w:val="23"/>
                <w:szCs w:val="23"/>
                <w:shd w:val="clear" w:color="auto" w:fill="F8F8F8"/>
              </w:rPr>
              <w:t xml:space="preserve"> </w:t>
            </w:r>
          </w:p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E020B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0B" w:rsidRDefault="006E020B" w:rsidP="006E02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Ciepło właściwe. Zmiany stanu skupienia ciał.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elektroniczny.</w:t>
            </w:r>
          </w:p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0B" w:rsidRDefault="006E020B" w:rsidP="006E020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2222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2" w:rsidRDefault="001D2222" w:rsidP="001D22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2" w:rsidRDefault="001D2222" w:rsidP="001D2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Stopniowanie przymiotników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2" w:rsidRDefault="001D2222" w:rsidP="001D2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Rozmowa na Zoom, prezentacja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Nearpod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22" w:rsidRDefault="001D2222" w:rsidP="001D22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Aktywność</w:t>
            </w:r>
          </w:p>
        </w:tc>
      </w:tr>
    </w:tbl>
    <w:p w:rsidR="00461703" w:rsidRDefault="00461703"/>
    <w:p w:rsidR="00461703" w:rsidRDefault="00461703">
      <w:r>
        <w:t>Klasa 8</w:t>
      </w:r>
    </w:p>
    <w:p w:rsidR="00461703" w:rsidRDefault="00461703" w:rsidP="0046170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28.05.2020r.</w:t>
      </w:r>
    </w:p>
    <w:p w:rsidR="00BA25F5" w:rsidRDefault="00BA25F5" w:rsidP="00461703">
      <w:pPr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461703" w:rsidTr="009223D7">
        <w:trPr>
          <w:trHeight w:val="69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3" w:rsidRDefault="00461703" w:rsidP="009223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A25F5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5" w:rsidRDefault="00BA25F5" w:rsidP="00BA2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5" w:rsidRDefault="00BA25F5" w:rsidP="00BA2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Piszemy sprawozdanie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5" w:rsidRDefault="00BA25F5" w:rsidP="00BA2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Napisz sprawozdanie z dowolnego filmu, który obejrzałeś niedawno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5" w:rsidRDefault="00BA25F5" w:rsidP="00BA25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przesłana na pocztę</w:t>
            </w:r>
          </w:p>
        </w:tc>
      </w:tr>
      <w:tr w:rsidR="00BA25F5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5" w:rsidRDefault="00BA25F5" w:rsidP="00BA25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5" w:rsidRDefault="00BA25F5" w:rsidP="00BA25F5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Liczba </w:t>
            </w:r>
            <w:r>
              <w:rPr>
                <w:rFonts w:eastAsia="SimSun" w:cs="Times New Roman"/>
                <w:kern w:val="1"/>
                <w:sz w:val="24"/>
                <w:szCs w:val="24"/>
              </w:rPr>
              <w:t>¶</w:t>
            </w:r>
            <w:r>
              <w:rPr>
                <w:rFonts w:eastAsia="SimSun"/>
                <w:kern w:val="1"/>
                <w:sz w:val="24"/>
                <w:szCs w:val="24"/>
              </w:rPr>
              <w:t>. Długość okręgu.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5" w:rsidRDefault="00BA25F5" w:rsidP="00BA25F5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Dziennik elektroniczny,</w:t>
            </w:r>
          </w:p>
          <w:p w:rsidR="00BA25F5" w:rsidRDefault="00BA25F5" w:rsidP="00BA25F5">
            <w:pPr>
              <w:snapToGrid w:val="0"/>
              <w:spacing w:line="100" w:lineRule="atLeast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praca w grupach, praca z zeszytem ćwiczeń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5" w:rsidRDefault="00BA25F5" w:rsidP="00BA25F5">
            <w:pPr>
              <w:snapToGrid w:val="0"/>
              <w:spacing w:line="100" w:lineRule="atLeast"/>
              <w:jc w:val="center"/>
            </w:pPr>
            <w:r>
              <w:rPr>
                <w:kern w:val="1"/>
                <w:sz w:val="24"/>
                <w:szCs w:val="24"/>
              </w:rPr>
              <w:t>Ocena aktywności</w:t>
            </w:r>
          </w:p>
        </w:tc>
      </w:tr>
      <w:tr w:rsidR="003150D4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D4" w:rsidRDefault="003150D4" w:rsidP="0031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Prace badawcze w Arktyce i Antarktyce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ćwiczenia z zeszytu ćwiczeń (chętni), quiz na quizizz.com (dla chętnych)</w:t>
            </w:r>
          </w:p>
        </w:tc>
      </w:tr>
      <w:tr w:rsidR="003150D4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D4" w:rsidRDefault="003150D4" w:rsidP="0031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Pr="001E3CEB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CEB">
              <w:rPr>
                <w:rFonts w:cs="Times New Roman"/>
                <w:sz w:val="24"/>
                <w:szCs w:val="24"/>
              </w:rPr>
              <w:t>Słuchanie i czytanie (rozumienie globalne i selektywne), samopoczucie, choroby, dolegliwości, dialog u lekarza.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Pr="001E3CEB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CEB">
              <w:rPr>
                <w:rFonts w:cs="Times New Roman"/>
                <w:sz w:val="24"/>
                <w:szCs w:val="24"/>
              </w:rPr>
              <w:t xml:space="preserve">Lekcja online, praca z podręcznikiem / </w:t>
            </w:r>
            <w:proofErr w:type="spellStart"/>
            <w:r w:rsidRPr="001E3CEB">
              <w:rPr>
                <w:rFonts w:cs="Times New Roman"/>
                <w:sz w:val="24"/>
                <w:szCs w:val="24"/>
              </w:rPr>
              <w:t>multibookiem</w:t>
            </w:r>
            <w:proofErr w:type="spellEnd"/>
            <w:r w:rsidRPr="001E3CEB">
              <w:rPr>
                <w:rFonts w:cs="Times New Roman"/>
                <w:sz w:val="24"/>
                <w:szCs w:val="24"/>
              </w:rPr>
              <w:t xml:space="preserve">, przesłanie notatek, krótkie zadanie domowe.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Pr="001E3CEB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3CEB">
              <w:rPr>
                <w:rFonts w:cs="Times New Roman"/>
                <w:sz w:val="24"/>
                <w:szCs w:val="24"/>
              </w:rPr>
              <w:t>Uczniowie, którzy prześlą wykonane zadania otrzymają plusy za aktywność.</w:t>
            </w:r>
          </w:p>
        </w:tc>
      </w:tr>
      <w:tr w:rsidR="003150D4" w:rsidTr="009223D7">
        <w:trPr>
          <w:trHeight w:val="33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Akomodacja oka.</w:t>
            </w:r>
          </w:p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Krótkowzroczność i dalekowzroczność.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elektroniczny.</w:t>
            </w:r>
          </w:p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D4" w:rsidRDefault="003150D4" w:rsidP="003150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61703" w:rsidRDefault="00461703"/>
    <w:p w:rsidR="00461703" w:rsidRDefault="00461703"/>
    <w:sectPr w:rsidR="0046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omiSansEFNLight">
    <w:altName w:val="Cambria"/>
    <w:panose1 w:val="00000000000000000000"/>
    <w:charset w:val="00"/>
    <w:family w:val="roman"/>
    <w:notTrueType/>
    <w:pitch w:val="default"/>
  </w:font>
  <w:font w:name="NaomiSansEFNLight-Ital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5D"/>
    <w:rsid w:val="00134639"/>
    <w:rsid w:val="001B1BA1"/>
    <w:rsid w:val="001C2648"/>
    <w:rsid w:val="001D2222"/>
    <w:rsid w:val="001E3CEB"/>
    <w:rsid w:val="001F3A6A"/>
    <w:rsid w:val="003150D4"/>
    <w:rsid w:val="00321F32"/>
    <w:rsid w:val="0033075D"/>
    <w:rsid w:val="004538B3"/>
    <w:rsid w:val="00461703"/>
    <w:rsid w:val="00474A82"/>
    <w:rsid w:val="00566E37"/>
    <w:rsid w:val="00641C7A"/>
    <w:rsid w:val="006A0E7E"/>
    <w:rsid w:val="006E020B"/>
    <w:rsid w:val="00757E0C"/>
    <w:rsid w:val="007F12DB"/>
    <w:rsid w:val="008A2375"/>
    <w:rsid w:val="00972AAB"/>
    <w:rsid w:val="009934BF"/>
    <w:rsid w:val="009A4207"/>
    <w:rsid w:val="00A702E2"/>
    <w:rsid w:val="00B6579C"/>
    <w:rsid w:val="00B96E78"/>
    <w:rsid w:val="00BA25F5"/>
    <w:rsid w:val="00C72FB8"/>
    <w:rsid w:val="00CE457D"/>
    <w:rsid w:val="00DC2B8C"/>
    <w:rsid w:val="00E735D9"/>
    <w:rsid w:val="00EB08D5"/>
    <w:rsid w:val="00FB517E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A8BA-1182-471F-8D40-DD900BF6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703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21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znb_W0GWUE" TargetMode="External"/><Relationship Id="rId5" Type="http://schemas.openxmlformats.org/officeDocument/2006/relationships/hyperlink" Target="https://www.youtube.com/watch?v=9JmCztLxZYM" TargetMode="External"/><Relationship Id="rId4" Type="http://schemas.openxmlformats.org/officeDocument/2006/relationships/hyperlink" Target="https://epodreczniki.pl/a/w-pracowni-artysty-rzezbiarza---cz-1/D1GKWdoN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28</cp:revision>
  <dcterms:created xsi:type="dcterms:W3CDTF">2020-05-27T19:06:00Z</dcterms:created>
  <dcterms:modified xsi:type="dcterms:W3CDTF">2020-05-27T19:49:00Z</dcterms:modified>
</cp:coreProperties>
</file>